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5" w:rsidRDefault="00CD0B2F" w:rsidP="002A4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99835" cy="857173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7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F5" w:rsidRPr="00593142" w:rsidRDefault="002A4AF5" w:rsidP="00593142">
      <w:pPr>
        <w:pStyle w:val="a4"/>
        <w:rPr>
          <w:rFonts w:ascii="Times New Roman" w:hAnsi="Times New Roman"/>
          <w:sz w:val="28"/>
          <w:szCs w:val="28"/>
        </w:rPr>
      </w:pPr>
    </w:p>
    <w:p w:rsidR="00593142" w:rsidRPr="00593142" w:rsidRDefault="00593142" w:rsidP="00593142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142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1.1. Положение о видах и условиях поощрения воспитанников (далее - Положение) разработано в муниципальном бюджетном дошкольном образовательном учреждении </w:t>
      </w:r>
      <w:r w:rsidR="00026EA5">
        <w:rPr>
          <w:rFonts w:ascii="Times New Roman" w:hAnsi="Times New Roman" w:cs="Times New Roman"/>
          <w:sz w:val="28"/>
          <w:szCs w:val="28"/>
        </w:rPr>
        <w:t>«Детский сад «Родничок</w:t>
      </w:r>
      <w:r w:rsidRPr="00593142">
        <w:rPr>
          <w:rFonts w:ascii="Times New Roman" w:hAnsi="Times New Roman" w:cs="Times New Roman"/>
          <w:sz w:val="28"/>
          <w:szCs w:val="28"/>
        </w:rPr>
        <w:t xml:space="preserve">» </w:t>
      </w:r>
      <w:r w:rsidR="00026EA5">
        <w:rPr>
          <w:rFonts w:ascii="Times New Roman" w:hAnsi="Times New Roman" w:cs="Times New Roman"/>
          <w:sz w:val="28"/>
          <w:szCs w:val="28"/>
        </w:rPr>
        <w:t>с. Преображенье</w:t>
      </w:r>
      <w:r>
        <w:rPr>
          <w:rFonts w:ascii="Times New Roman" w:hAnsi="Times New Roman" w:cs="Times New Roman"/>
          <w:sz w:val="28"/>
          <w:szCs w:val="28"/>
        </w:rPr>
        <w:t xml:space="preserve"> Измалковского </w:t>
      </w:r>
      <w:r w:rsidRPr="0059314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314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42">
        <w:rPr>
          <w:rFonts w:ascii="Times New Roman" w:hAnsi="Times New Roman" w:cs="Times New Roman"/>
          <w:sz w:val="28"/>
          <w:szCs w:val="28"/>
        </w:rPr>
        <w:t>ДОУ)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42">
        <w:rPr>
          <w:rFonts w:ascii="Times New Roman" w:hAnsi="Times New Roman" w:cs="Times New Roman"/>
          <w:sz w:val="28"/>
          <w:szCs w:val="28"/>
        </w:rPr>
        <w:t>в соответствии: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- с Федеральным законом от 29.12.2012 № 273-ФЗ "Об образовании в Российской Федерации" (далее - Федеральный закон № 273-ФЗ);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- с уставом ДОУ.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1.2. Настоящее Положение закрепляет условия и основные виды поощрения воспитанников, включая групповые коллективы, за успехи в физкультурной, спортивной, творческой, экспериментальной и инновационной деятельности.</w:t>
      </w:r>
    </w:p>
    <w:p w:rsidR="00593142" w:rsidRPr="00593142" w:rsidRDefault="00593142" w:rsidP="00593142">
      <w:pPr>
        <w:pStyle w:val="a3"/>
        <w:spacing w:before="0" w:after="0"/>
        <w:jc w:val="both"/>
        <w:rPr>
          <w:sz w:val="28"/>
          <w:szCs w:val="28"/>
        </w:rPr>
      </w:pPr>
      <w:r w:rsidRPr="00593142">
        <w:rPr>
          <w:sz w:val="28"/>
          <w:szCs w:val="28"/>
        </w:rPr>
        <w:t>1.3.  Данное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93142">
        <w:rPr>
          <w:rFonts w:ascii="Times New Roman" w:hAnsi="Times New Roman" w:cs="Times New Roman"/>
          <w:sz w:val="28"/>
          <w:szCs w:val="28"/>
        </w:rPr>
        <w:t xml:space="preserve">2. Условия поощрения </w:t>
      </w:r>
      <w:bookmarkEnd w:id="1"/>
      <w:r w:rsidRPr="00593142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2.1. Воспитанники  ДОУ имеют право на поощрение за достижение успехов в физкультурной, спортивной, творческой, экспериментальной и инновационной деятельности.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2.2. Достижение </w:t>
      </w:r>
      <w:proofErr w:type="gramStart"/>
      <w:r w:rsidRPr="00593142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Pr="00593142">
        <w:rPr>
          <w:rFonts w:ascii="Times New Roman" w:hAnsi="Times New Roman" w:cs="Times New Roman"/>
          <w:sz w:val="28"/>
          <w:szCs w:val="28"/>
        </w:rPr>
        <w:t xml:space="preserve"> в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42">
        <w:rPr>
          <w:rFonts w:ascii="Times New Roman" w:hAnsi="Times New Roman" w:cs="Times New Roman"/>
          <w:sz w:val="28"/>
          <w:szCs w:val="28"/>
        </w:rPr>
        <w:t>либо из перечисленных в п. 2.1 областей не исключает права на поощрение в иных областях.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3. Основные виды поощрений </w:t>
      </w:r>
      <w:bookmarkEnd w:id="2"/>
      <w:r w:rsidRPr="0059314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За призовое место, участие в олимпиадах, конкурсах, соревнованиях каждый воспитанник в ДОУ может быть поощрен:</w:t>
      </w:r>
    </w:p>
    <w:p w:rsidR="00593142" w:rsidRPr="00593142" w:rsidRDefault="00593142" w:rsidP="00593142">
      <w:pPr>
        <w:pStyle w:val="5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грамотой (дипломом, сертификатом участника);</w:t>
      </w:r>
    </w:p>
    <w:p w:rsidR="00593142" w:rsidRPr="00593142" w:rsidRDefault="00593142" w:rsidP="00593142">
      <w:pPr>
        <w:pStyle w:val="5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благодарственным письмом родителям (законным представителям);</w:t>
      </w:r>
    </w:p>
    <w:p w:rsidR="00593142" w:rsidRPr="00593142" w:rsidRDefault="00593142" w:rsidP="00593142">
      <w:pPr>
        <w:pStyle w:val="5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памятным призом (по возможности, если имеется спонсорская помощь).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93142">
        <w:rPr>
          <w:rFonts w:ascii="Times New Roman" w:hAnsi="Times New Roman" w:cs="Times New Roman"/>
          <w:sz w:val="28"/>
          <w:szCs w:val="28"/>
        </w:rPr>
        <w:t xml:space="preserve">4. Основания для поощрений </w:t>
      </w:r>
      <w:bookmarkEnd w:id="3"/>
      <w:r w:rsidRPr="0059314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4.1.  Основаниями для поощрения являются:</w:t>
      </w:r>
    </w:p>
    <w:p w:rsidR="00593142" w:rsidRPr="00593142" w:rsidRDefault="00593142" w:rsidP="00593142">
      <w:pPr>
        <w:pStyle w:val="5"/>
        <w:numPr>
          <w:ilvl w:val="0"/>
          <w:numId w:val="2"/>
        </w:numPr>
        <w:shd w:val="clear" w:color="auto" w:fill="auto"/>
        <w:spacing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успехи физкультурной, спортивной, творческой, экспериментальной инновационной деятельности.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4.2.  Грамотой (дипломом), памятным призом, воспитанники награждаются </w:t>
      </w:r>
      <w:proofErr w:type="gramStart"/>
      <w:r w:rsidRPr="005931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3142">
        <w:rPr>
          <w:rFonts w:ascii="Times New Roman" w:hAnsi="Times New Roman" w:cs="Times New Roman"/>
          <w:sz w:val="28"/>
          <w:szCs w:val="28"/>
        </w:rPr>
        <w:t>: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- победу, достижение призового места, в мероприятиях, проводимых в ДОУ: олимпиадах, конкурсах, физкультурных, спортивных и творческих соревнованиях и за достижение призового места или победу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593142" w:rsidRPr="00593142" w:rsidRDefault="00593142" w:rsidP="00593142">
      <w:pPr>
        <w:pStyle w:val="5"/>
        <w:shd w:val="clear" w:color="auto" w:fill="auto"/>
        <w:tabs>
          <w:tab w:val="left" w:pos="59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4.3. Благодарственным письмом (сертификатом участника), памятным </w:t>
      </w:r>
      <w:r w:rsidRPr="00593142">
        <w:rPr>
          <w:rStyle w:val="4"/>
          <w:rFonts w:ascii="Times New Roman" w:hAnsi="Times New Roman" w:cs="Times New Roman"/>
          <w:sz w:val="28"/>
          <w:szCs w:val="28"/>
        </w:rPr>
        <w:t xml:space="preserve">призом </w:t>
      </w:r>
      <w:r w:rsidRPr="00593142">
        <w:rPr>
          <w:rFonts w:ascii="Times New Roman" w:hAnsi="Times New Roman" w:cs="Times New Roman"/>
          <w:sz w:val="28"/>
          <w:szCs w:val="28"/>
        </w:rPr>
        <w:t xml:space="preserve">воспитанники награждаются </w:t>
      </w:r>
      <w:proofErr w:type="gramStart"/>
      <w:r w:rsidRPr="005931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3142">
        <w:rPr>
          <w:rFonts w:ascii="Times New Roman" w:hAnsi="Times New Roman" w:cs="Times New Roman"/>
          <w:sz w:val="28"/>
          <w:szCs w:val="28"/>
        </w:rPr>
        <w:t>: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- активное участие в мероприятиях, проводимых в ДОУ: олимпиадах, конкурсах, физкультурных, спортивных и творческих соревнованиях и участие в региональных, межрегиональных, международных конкурсах, смотрах, физкультурных, спортивных и творческих соревнованиях и турнирах.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5. Поощрение групповых коллективов </w:t>
      </w:r>
      <w:bookmarkEnd w:id="4"/>
      <w:r w:rsidRPr="00593142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Грамотой (дипломом), памятным призом, награждаются групповые коллективы </w:t>
      </w:r>
      <w:r w:rsidRPr="00593142">
        <w:rPr>
          <w:rStyle w:val="4"/>
          <w:rFonts w:ascii="Times New Roman" w:hAnsi="Times New Roman" w:cs="Times New Roman"/>
          <w:sz w:val="28"/>
          <w:szCs w:val="28"/>
        </w:rPr>
        <w:t xml:space="preserve">в </w:t>
      </w:r>
      <w:r w:rsidRPr="00593142">
        <w:rPr>
          <w:rFonts w:ascii="Times New Roman" w:hAnsi="Times New Roman" w:cs="Times New Roman"/>
          <w:sz w:val="28"/>
          <w:szCs w:val="28"/>
        </w:rPr>
        <w:t>случае:</w:t>
      </w:r>
    </w:p>
    <w:p w:rsidR="00593142" w:rsidRPr="00593142" w:rsidRDefault="00593142" w:rsidP="00593142">
      <w:pPr>
        <w:pStyle w:val="5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демонстрации лучшего результата в соревнованиях между группами;</w:t>
      </w:r>
    </w:p>
    <w:p w:rsidR="00593142" w:rsidRPr="00593142" w:rsidRDefault="00593142" w:rsidP="00593142">
      <w:pPr>
        <w:pStyle w:val="5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победы команды группы в мероприятиях, организованных в ДОУ (олимпиадах, конкурсах, спортивных соревнованиях, праздниках, творческих проектах и т. д.);</w:t>
      </w:r>
    </w:p>
    <w:p w:rsidR="00593142" w:rsidRPr="00593142" w:rsidRDefault="00593142" w:rsidP="00593142">
      <w:pPr>
        <w:pStyle w:val="5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победы или призового места команды группы на муниципальных конкурсах, олимпиадах и (или) состязаниях иного уровня (муниципальных, окружных, федеральных и т. п.).</w:t>
      </w:r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6. Порядок организации поощрения </w:t>
      </w:r>
      <w:bookmarkEnd w:id="5"/>
      <w:proofErr w:type="gramStart"/>
      <w:r w:rsidRPr="005931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93142" w:rsidRPr="00593142" w:rsidRDefault="00593142" w:rsidP="00593142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6.1. Вручение грамоты, благодарственного письма, диплома, сертификата, памятного приза проводится администрацией ДОУ в присутствии воспитанников ДОУ и (или) их роди</w:t>
      </w:r>
      <w:r w:rsidR="00026EA5">
        <w:rPr>
          <w:rFonts w:ascii="Times New Roman" w:hAnsi="Times New Roman" w:cs="Times New Roman"/>
          <w:sz w:val="28"/>
          <w:szCs w:val="28"/>
        </w:rPr>
        <w:t>телей (законных представителей) в торжественной обстановке</w:t>
      </w:r>
    </w:p>
    <w:p w:rsidR="00593142" w:rsidRPr="00593142" w:rsidRDefault="00593142" w:rsidP="005931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3142">
        <w:rPr>
          <w:rFonts w:ascii="Times New Roman" w:hAnsi="Times New Roman"/>
          <w:sz w:val="28"/>
          <w:szCs w:val="28"/>
        </w:rPr>
        <w:t xml:space="preserve">6.2.  Поощрения выносятся заведующим ДОУ на обсуждение педагогического совета по представлению педагогов группы, органов власти, представителей общественности, смотра-конкурса, соревнованиях, </w:t>
      </w:r>
      <w:r w:rsidRPr="00593142">
        <w:rPr>
          <w:rStyle w:val="4"/>
          <w:rFonts w:ascii="Times New Roman" w:eastAsia="Calibri" w:hAnsi="Times New Roman"/>
          <w:sz w:val="28"/>
          <w:szCs w:val="28"/>
        </w:rPr>
        <w:t xml:space="preserve">а </w:t>
      </w:r>
      <w:r w:rsidRPr="00593142">
        <w:rPr>
          <w:rFonts w:ascii="Times New Roman" w:hAnsi="Times New Roman"/>
          <w:sz w:val="28"/>
          <w:szCs w:val="28"/>
        </w:rPr>
        <w:t xml:space="preserve">также в соответствии с положением о проводимых конкурсах, олимпиадах, соревнованиях и оформляются соответствующим распорядительным </w:t>
      </w:r>
      <w:r w:rsidRPr="00593142">
        <w:rPr>
          <w:rStyle w:val="4"/>
          <w:rFonts w:ascii="Times New Roman" w:eastAsia="Calibri" w:hAnsi="Times New Roman"/>
          <w:sz w:val="28"/>
          <w:szCs w:val="28"/>
        </w:rPr>
        <w:t xml:space="preserve">актом </w:t>
      </w:r>
      <w:r w:rsidRPr="00593142">
        <w:rPr>
          <w:rFonts w:ascii="Times New Roman" w:hAnsi="Times New Roman"/>
          <w:sz w:val="28"/>
          <w:szCs w:val="28"/>
        </w:rPr>
        <w:t>руководителя ДОУ.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 xml:space="preserve">6.3. Содержание соответствующего распорядительного акта руководителя ДОУ </w:t>
      </w:r>
      <w:r w:rsidRPr="00593142">
        <w:rPr>
          <w:rStyle w:val="4"/>
          <w:rFonts w:ascii="Times New Roman" w:hAnsi="Times New Roman" w:cs="Times New Roman"/>
          <w:sz w:val="28"/>
          <w:szCs w:val="28"/>
        </w:rPr>
        <w:t xml:space="preserve">о </w:t>
      </w:r>
      <w:r w:rsidRPr="00593142">
        <w:rPr>
          <w:rFonts w:ascii="Times New Roman" w:hAnsi="Times New Roman" w:cs="Times New Roman"/>
          <w:sz w:val="28"/>
          <w:szCs w:val="28"/>
        </w:rPr>
        <w:t>поощрении доводится до сведения воспитанников и работников ДОУ публично. Документ может быть опубликован на сайте ДОУ, в средствах массовой информации с согласия воспитанников, их родителей (законных представителей).</w:t>
      </w:r>
    </w:p>
    <w:p w:rsidR="00593142" w:rsidRP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93142">
        <w:rPr>
          <w:rFonts w:ascii="Times New Roman" w:hAnsi="Times New Roman" w:cs="Times New Roman"/>
          <w:sz w:val="28"/>
          <w:szCs w:val="28"/>
        </w:rPr>
        <w:t>6.4. В ДОУ осуществляется индивидуальный учет результатов поощрений воспитанников, хранение в архивах информации об этих поощрениях на бумажных и (или) электронных носителях.</w:t>
      </w:r>
    </w:p>
    <w:p w:rsidR="00593142" w:rsidRDefault="00593142" w:rsidP="00593142">
      <w:pPr>
        <w:pStyle w:val="5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</w:p>
    <w:p w:rsidR="00593142" w:rsidRPr="00F111BA" w:rsidRDefault="00593142" w:rsidP="00593142"/>
    <w:p w:rsidR="00AF6FA9" w:rsidRPr="00593142" w:rsidRDefault="00AF6FA9"/>
    <w:sectPr w:rsidR="00AF6FA9" w:rsidRPr="00593142" w:rsidSect="00CB75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766"/>
    <w:multiLevelType w:val="hybridMultilevel"/>
    <w:tmpl w:val="EF4A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3AC5"/>
    <w:multiLevelType w:val="hybridMultilevel"/>
    <w:tmpl w:val="DED0506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40D710C"/>
    <w:multiLevelType w:val="hybridMultilevel"/>
    <w:tmpl w:val="7FC2BCB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3142"/>
    <w:rsid w:val="00026EA5"/>
    <w:rsid w:val="000E5178"/>
    <w:rsid w:val="0020608D"/>
    <w:rsid w:val="002504C9"/>
    <w:rsid w:val="002A4AF5"/>
    <w:rsid w:val="00593142"/>
    <w:rsid w:val="006630FA"/>
    <w:rsid w:val="006E4436"/>
    <w:rsid w:val="00797868"/>
    <w:rsid w:val="008E18F7"/>
    <w:rsid w:val="00971EB8"/>
    <w:rsid w:val="00A31382"/>
    <w:rsid w:val="00AF6FA9"/>
    <w:rsid w:val="00C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142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qFormat/>
    <w:rsid w:val="005931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5"/>
    <w:rsid w:val="00593142"/>
    <w:rPr>
      <w:shd w:val="clear" w:color="auto" w:fill="FFFFFF"/>
    </w:rPr>
  </w:style>
  <w:style w:type="character" w:customStyle="1" w:styleId="1">
    <w:name w:val="Заголовок №1_"/>
    <w:link w:val="10"/>
    <w:rsid w:val="00593142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4"/>
    <w:rsid w:val="0059314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593142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593142"/>
    <w:pPr>
      <w:widowControl w:val="0"/>
      <w:shd w:val="clear" w:color="auto" w:fill="FFFFFF"/>
      <w:spacing w:after="0" w:line="413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13</cp:revision>
  <cp:lastPrinted>2017-02-16T06:20:00Z</cp:lastPrinted>
  <dcterms:created xsi:type="dcterms:W3CDTF">2016-10-10T06:16:00Z</dcterms:created>
  <dcterms:modified xsi:type="dcterms:W3CDTF">2017-03-19T07:06:00Z</dcterms:modified>
</cp:coreProperties>
</file>